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C2B" w:rsidRPr="0020139C" w:rsidRDefault="0020139C" w:rsidP="0020139C">
      <w:pPr>
        <w:jc w:val="right"/>
        <w:rPr>
          <w:sz w:val="32"/>
          <w:szCs w:val="32"/>
        </w:rPr>
      </w:pPr>
      <w:r w:rsidRPr="0020139C">
        <w:rPr>
          <w:rFonts w:hint="eastAsia"/>
          <w:sz w:val="32"/>
          <w:szCs w:val="32"/>
        </w:rPr>
        <w:t>別添</w:t>
      </w:r>
      <w:r w:rsidRPr="0020139C">
        <w:rPr>
          <w:rFonts w:hint="eastAsia"/>
          <w:sz w:val="32"/>
          <w:szCs w:val="32"/>
        </w:rPr>
        <w:t>2</w:t>
      </w:r>
    </w:p>
    <w:p w:rsidR="0020139C" w:rsidRDefault="0020139C"/>
    <w:p w:rsidR="0020139C" w:rsidRDefault="0020139C"/>
    <w:p w:rsidR="0045272C" w:rsidRPr="0045272C" w:rsidRDefault="0045272C" w:rsidP="0045272C">
      <w:pPr>
        <w:jc w:val="center"/>
        <w:rPr>
          <w:sz w:val="28"/>
          <w:szCs w:val="28"/>
        </w:rPr>
      </w:pPr>
      <w:r w:rsidRPr="0045272C">
        <w:rPr>
          <w:rFonts w:hint="eastAsia"/>
          <w:sz w:val="28"/>
          <w:szCs w:val="28"/>
        </w:rPr>
        <w:t>原級保留又は最短修業年限を超えた理由についての申立書</w:t>
      </w:r>
    </w:p>
    <w:p w:rsidR="0045272C" w:rsidRPr="0045272C" w:rsidRDefault="0045272C">
      <w:pPr>
        <w:rPr>
          <w:sz w:val="22"/>
        </w:rPr>
      </w:pPr>
    </w:p>
    <w:p w:rsidR="0045272C" w:rsidRPr="0045272C" w:rsidRDefault="0045272C">
      <w:pPr>
        <w:rPr>
          <w:sz w:val="22"/>
        </w:rPr>
      </w:pPr>
    </w:p>
    <w:p w:rsidR="0045272C" w:rsidRPr="0045272C" w:rsidRDefault="0045272C">
      <w:pPr>
        <w:rPr>
          <w:sz w:val="22"/>
        </w:rPr>
      </w:pPr>
    </w:p>
    <w:p w:rsidR="0045272C" w:rsidRPr="0045272C" w:rsidRDefault="0045272C">
      <w:pPr>
        <w:rPr>
          <w:sz w:val="22"/>
          <w:u w:val="single"/>
        </w:rPr>
      </w:pP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p>
    <w:p w:rsidR="0045272C" w:rsidRPr="0045272C" w:rsidRDefault="0045272C">
      <w:pPr>
        <w:rPr>
          <w:sz w:val="22"/>
          <w:u w:val="single"/>
        </w:rPr>
      </w:pPr>
      <w:r w:rsidRPr="0045272C">
        <w:rPr>
          <w:rFonts w:hint="eastAsia"/>
          <w:sz w:val="22"/>
          <w:u w:val="single"/>
        </w:rPr>
        <w:t xml:space="preserve">　　　　　　　　　　　　　　　　　　</w:t>
      </w:r>
      <w:bookmarkStart w:id="0" w:name="_GoBack"/>
      <w:bookmarkEnd w:id="0"/>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sz w:val="22"/>
          <w:u w:val="single"/>
        </w:rPr>
      </w:pPr>
      <w:r w:rsidRPr="0045272C">
        <w:rPr>
          <w:rFonts w:hint="eastAsia"/>
          <w:sz w:val="22"/>
          <w:u w:val="single"/>
        </w:rPr>
        <w:t xml:space="preserve">　　　　　　　　　　　　　　　　　　　　　　　　　　　　　　</w:t>
      </w:r>
      <w:r w:rsidR="00872F2D">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Default="0045272C" w:rsidP="0045272C">
      <w:pPr>
        <w:rPr>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Default="0045272C" w:rsidP="0045272C">
      <w:pPr>
        <w:rPr>
          <w:u w:val="single"/>
        </w:rPr>
      </w:pPr>
      <w:r>
        <w:rPr>
          <w:rFonts w:hint="eastAsia"/>
          <w:u w:val="single"/>
        </w:rPr>
        <w:t xml:space="preserve">　　　　　　　　　　　　　　　　　　　　　　　　　　　　　　</w:t>
      </w:r>
      <w:r w:rsidR="00872F2D">
        <w:rPr>
          <w:rFonts w:hint="eastAsia"/>
          <w:u w:val="single"/>
        </w:rPr>
        <w:t xml:space="preserve">　　</w:t>
      </w:r>
      <w:r>
        <w:rPr>
          <w:rFonts w:hint="eastAsia"/>
          <w:u w:val="single"/>
        </w:rPr>
        <w:t xml:space="preserve">　</w:t>
      </w:r>
      <w:r w:rsidR="00304037">
        <w:rPr>
          <w:rFonts w:hint="eastAsia"/>
          <w:u w:val="single"/>
        </w:rPr>
        <w:t xml:space="preserve">　　</w:t>
      </w:r>
      <w:r>
        <w:rPr>
          <w:rFonts w:hint="eastAsia"/>
          <w:u w:val="single"/>
        </w:rPr>
        <w:t xml:space="preserve">　　　　　　　　　　</w:t>
      </w:r>
    </w:p>
    <w:p w:rsidR="0045272C" w:rsidRDefault="0045272C" w:rsidP="0045272C">
      <w:pPr>
        <w:rPr>
          <w:u w:val="single"/>
        </w:rPr>
      </w:pPr>
      <w:r>
        <w:rPr>
          <w:rFonts w:hint="eastAsia"/>
          <w:u w:val="single"/>
        </w:rPr>
        <w:t xml:space="preserve">　　　　　　　　　　　　　　　　　　　　　　　　　　　　　　</w:t>
      </w:r>
      <w:r w:rsidR="00872F2D">
        <w:rPr>
          <w:rFonts w:hint="eastAsia"/>
          <w:u w:val="single"/>
        </w:rPr>
        <w:t xml:space="preserve">　　</w:t>
      </w:r>
      <w:r>
        <w:rPr>
          <w:rFonts w:hint="eastAsia"/>
          <w:u w:val="single"/>
        </w:rPr>
        <w:t xml:space="preserve">　</w:t>
      </w:r>
      <w:r w:rsidR="00304037">
        <w:rPr>
          <w:rFonts w:hint="eastAsia"/>
          <w:u w:val="single"/>
        </w:rPr>
        <w:t xml:space="preserve">　　</w:t>
      </w:r>
      <w:r>
        <w:rPr>
          <w:rFonts w:hint="eastAsia"/>
          <w:u w:val="single"/>
        </w:rPr>
        <w:t xml:space="preserve">　　　　　　　　　　</w:t>
      </w:r>
    </w:p>
    <w:p w:rsidR="0045272C" w:rsidRDefault="0045272C" w:rsidP="0045272C">
      <w:pPr>
        <w:rPr>
          <w:u w:val="single"/>
        </w:rPr>
      </w:pPr>
      <w:r>
        <w:rPr>
          <w:rFonts w:hint="eastAsia"/>
          <w:u w:val="single"/>
        </w:rPr>
        <w:t xml:space="preserve">　　　　　　　　　　　　　　　　　　　　　　　　　　　　　</w:t>
      </w:r>
      <w:r w:rsidR="00872F2D">
        <w:rPr>
          <w:rFonts w:hint="eastAsia"/>
          <w:u w:val="single"/>
        </w:rPr>
        <w:t xml:space="preserve">　　</w:t>
      </w:r>
      <w:r>
        <w:rPr>
          <w:rFonts w:hint="eastAsia"/>
          <w:u w:val="single"/>
        </w:rPr>
        <w:t xml:space="preserve">　</w:t>
      </w:r>
      <w:r w:rsidR="00304037">
        <w:rPr>
          <w:rFonts w:hint="eastAsia"/>
          <w:u w:val="single"/>
        </w:rPr>
        <w:t xml:space="preserve">　　</w:t>
      </w:r>
      <w:r>
        <w:rPr>
          <w:rFonts w:hint="eastAsia"/>
          <w:u w:val="single"/>
        </w:rPr>
        <w:t xml:space="preserve">　　　　　　　　　　　</w:t>
      </w:r>
    </w:p>
    <w:p w:rsidR="00C1788D" w:rsidRDefault="00C1788D" w:rsidP="00C1788D">
      <w:pPr>
        <w:rPr>
          <w:u w:val="single"/>
        </w:rPr>
      </w:pPr>
      <w:r>
        <w:rPr>
          <w:rFonts w:hint="eastAsia"/>
          <w:u w:val="single"/>
        </w:rPr>
        <w:t xml:space="preserve">　　　　　　　　　　　　　　　　　　　　　　　　　　　　　　　　　　　　　　　　　　　　　</w:t>
      </w:r>
    </w:p>
    <w:p w:rsidR="00C1788D" w:rsidRDefault="00C1788D" w:rsidP="00C1788D">
      <w:pPr>
        <w:rPr>
          <w:u w:val="single"/>
        </w:rPr>
      </w:pPr>
      <w:r>
        <w:rPr>
          <w:rFonts w:hint="eastAsia"/>
          <w:u w:val="single"/>
        </w:rPr>
        <w:t xml:space="preserve">　　　　　　　　　　　　　　　　　　　　　　　　　　　　　　　　　　　　　　　　　　　　　</w:t>
      </w:r>
    </w:p>
    <w:p w:rsidR="00C1788D" w:rsidRDefault="00C1788D" w:rsidP="00C1788D">
      <w:pPr>
        <w:rPr>
          <w:u w:val="single"/>
        </w:rPr>
      </w:pPr>
      <w:r>
        <w:rPr>
          <w:rFonts w:hint="eastAsia"/>
          <w:u w:val="single"/>
        </w:rPr>
        <w:t xml:space="preserve">　　　　　　　　　　　　　　　　　　　　　　　　　　　　　　　　　　　　　　　　　　　　　</w:t>
      </w:r>
    </w:p>
    <w:p w:rsidR="0045272C" w:rsidRPr="00C1788D" w:rsidRDefault="0045272C" w:rsidP="0045272C">
      <w:pPr>
        <w:rPr>
          <w:sz w:val="22"/>
          <w:u w:val="single"/>
        </w:rPr>
      </w:pPr>
    </w:p>
    <w:p w:rsidR="0045272C" w:rsidRPr="0045272C" w:rsidRDefault="0045272C" w:rsidP="0045272C">
      <w:pPr>
        <w:rPr>
          <w:sz w:val="22"/>
          <w:u w:val="single"/>
        </w:rPr>
      </w:pPr>
    </w:p>
    <w:p w:rsidR="0045272C" w:rsidRPr="0045272C" w:rsidRDefault="0045272C" w:rsidP="0045272C">
      <w:pPr>
        <w:rPr>
          <w:sz w:val="22"/>
          <w:u w:val="single"/>
        </w:rPr>
      </w:pPr>
    </w:p>
    <w:p w:rsidR="0045272C" w:rsidRPr="0045272C" w:rsidRDefault="00765023" w:rsidP="0045272C">
      <w:pPr>
        <w:jc w:val="right"/>
        <w:rPr>
          <w:sz w:val="22"/>
          <w:u w:val="single"/>
        </w:rPr>
      </w:pPr>
      <w:r>
        <w:rPr>
          <w:rFonts w:hint="eastAsia"/>
          <w:sz w:val="22"/>
          <w:u w:val="single"/>
        </w:rPr>
        <w:t>令和</w:t>
      </w:r>
      <w:r w:rsidR="0045272C" w:rsidRPr="0045272C">
        <w:rPr>
          <w:rFonts w:hint="eastAsia"/>
          <w:sz w:val="22"/>
          <w:u w:val="single"/>
        </w:rPr>
        <w:t xml:space="preserve">　　年　　月　　日　　本人署名</w:t>
      </w:r>
      <w:r w:rsidR="0045272C" w:rsidRPr="0045272C">
        <w:rPr>
          <w:rFonts w:hint="eastAsia"/>
          <w:sz w:val="22"/>
          <w:u w:val="single"/>
        </w:rPr>
        <w:tab/>
      </w:r>
      <w:r w:rsidR="0045272C" w:rsidRPr="0045272C">
        <w:rPr>
          <w:rFonts w:hint="eastAsia"/>
          <w:sz w:val="22"/>
          <w:u w:val="single"/>
        </w:rPr>
        <w:tab/>
      </w:r>
      <w:r w:rsidR="0030505D">
        <w:rPr>
          <w:rFonts w:hint="eastAsia"/>
          <w:sz w:val="22"/>
          <w:u w:val="single"/>
        </w:rPr>
        <w:tab/>
      </w:r>
      <w:r w:rsidR="0045272C" w:rsidRPr="0045272C">
        <w:rPr>
          <w:rFonts w:hint="eastAsia"/>
          <w:sz w:val="22"/>
          <w:u w:val="single"/>
        </w:rPr>
        <w:tab/>
      </w:r>
      <w:r w:rsidR="0045272C" w:rsidRPr="0045272C">
        <w:rPr>
          <w:rFonts w:hint="eastAsia"/>
          <w:sz w:val="22"/>
          <w:u w:val="single"/>
        </w:rPr>
        <w:t>㊞</w:t>
      </w:r>
    </w:p>
    <w:p w:rsidR="0045272C" w:rsidRPr="0045272C" w:rsidRDefault="0045272C" w:rsidP="0045272C">
      <w:pPr>
        <w:rPr>
          <w:sz w:val="22"/>
          <w:u w:val="single"/>
        </w:rPr>
      </w:pPr>
    </w:p>
    <w:p w:rsidR="0045272C" w:rsidRPr="0045272C" w:rsidRDefault="0045272C" w:rsidP="0045272C">
      <w:pPr>
        <w:rPr>
          <w:sz w:val="22"/>
          <w:u w:val="single"/>
        </w:rPr>
      </w:pPr>
    </w:p>
    <w:p w:rsidR="0045272C" w:rsidRPr="0045272C" w:rsidRDefault="00765023" w:rsidP="0045272C">
      <w:pPr>
        <w:jc w:val="right"/>
        <w:rPr>
          <w:sz w:val="22"/>
          <w:u w:val="single"/>
        </w:rPr>
      </w:pPr>
      <w:r>
        <w:rPr>
          <w:rFonts w:hint="eastAsia"/>
          <w:sz w:val="22"/>
          <w:u w:val="single"/>
        </w:rPr>
        <w:t>令和</w:t>
      </w:r>
      <w:r w:rsidR="0045272C" w:rsidRPr="0045272C">
        <w:rPr>
          <w:rFonts w:hint="eastAsia"/>
          <w:sz w:val="22"/>
          <w:u w:val="single"/>
        </w:rPr>
        <w:t xml:space="preserve">　　年　　月　　日　　指導教員署名</w:t>
      </w:r>
      <w:r w:rsidR="0045272C" w:rsidRPr="0045272C">
        <w:rPr>
          <w:rFonts w:hint="eastAsia"/>
          <w:sz w:val="22"/>
          <w:u w:val="single"/>
        </w:rPr>
        <w:tab/>
      </w:r>
      <w:r w:rsidR="0045272C" w:rsidRPr="0045272C">
        <w:rPr>
          <w:rFonts w:hint="eastAsia"/>
          <w:sz w:val="22"/>
          <w:u w:val="single"/>
        </w:rPr>
        <w:tab/>
      </w:r>
      <w:r w:rsidR="0030505D">
        <w:rPr>
          <w:rFonts w:hint="eastAsia"/>
          <w:sz w:val="22"/>
          <w:u w:val="single"/>
        </w:rPr>
        <w:tab/>
      </w:r>
      <w:r w:rsidR="0045272C" w:rsidRPr="0045272C">
        <w:rPr>
          <w:rFonts w:hint="eastAsia"/>
          <w:sz w:val="22"/>
          <w:u w:val="single"/>
        </w:rPr>
        <w:tab/>
      </w:r>
      <w:r w:rsidR="0045272C" w:rsidRPr="0045272C">
        <w:rPr>
          <w:rFonts w:hint="eastAsia"/>
          <w:sz w:val="22"/>
          <w:u w:val="single"/>
        </w:rPr>
        <w:t>㊞</w:t>
      </w:r>
    </w:p>
    <w:p w:rsidR="0045272C" w:rsidRPr="0045272C" w:rsidRDefault="0045272C" w:rsidP="0045272C">
      <w:pPr>
        <w:rPr>
          <w:sz w:val="22"/>
          <w:u w:val="single"/>
        </w:rPr>
      </w:pPr>
    </w:p>
    <w:p w:rsidR="0045272C" w:rsidRPr="0045272C" w:rsidRDefault="0045272C" w:rsidP="0045272C">
      <w:pPr>
        <w:rPr>
          <w:sz w:val="22"/>
          <w:u w:val="single"/>
        </w:rPr>
      </w:pPr>
    </w:p>
    <w:p w:rsidR="00C1788D" w:rsidRPr="00C1788D" w:rsidRDefault="00C1788D" w:rsidP="00C1788D">
      <w:pPr>
        <w:rPr>
          <w:szCs w:val="21"/>
        </w:rPr>
      </w:pPr>
      <w:r w:rsidRPr="00C1788D">
        <w:rPr>
          <w:rFonts w:hint="eastAsia"/>
          <w:szCs w:val="21"/>
        </w:rPr>
        <w:t>※</w:t>
      </w:r>
      <w:r w:rsidR="0045272C" w:rsidRPr="00C1788D">
        <w:rPr>
          <w:rFonts w:hint="eastAsia"/>
          <w:szCs w:val="21"/>
        </w:rPr>
        <w:t>上記理由に関する証明書類（例；出産の場合、母子手帳等）を添付</w:t>
      </w:r>
      <w:r w:rsidRPr="00C1788D">
        <w:rPr>
          <w:rFonts w:hint="eastAsia"/>
          <w:szCs w:val="21"/>
        </w:rPr>
        <w:t>すること</w:t>
      </w:r>
    </w:p>
    <w:p w:rsidR="00C1788D" w:rsidRPr="00C1788D" w:rsidRDefault="00C1788D" w:rsidP="001300E9">
      <w:pPr>
        <w:widowControl/>
        <w:ind w:left="211" w:right="840" w:hangingChars="100" w:hanging="211"/>
        <w:rPr>
          <w:b/>
        </w:rPr>
      </w:pPr>
      <w:r w:rsidRPr="00C1788D">
        <w:rPr>
          <w:rFonts w:hint="eastAsia"/>
          <w:b/>
        </w:rPr>
        <w:t>※</w:t>
      </w:r>
      <w:r>
        <w:rPr>
          <w:rFonts w:hint="eastAsia"/>
          <w:b/>
        </w:rPr>
        <w:t>申立書への記載内容について、</w:t>
      </w:r>
      <w:r w:rsidRPr="00C1788D">
        <w:rPr>
          <w:rFonts w:hint="eastAsia"/>
          <w:b/>
        </w:rPr>
        <w:t>状況の確認のために各大学の委員の先生が面談をする場合が</w:t>
      </w:r>
      <w:r w:rsidR="00266DAA">
        <w:rPr>
          <w:rFonts w:hint="eastAsia"/>
          <w:b/>
        </w:rPr>
        <w:t>あ</w:t>
      </w:r>
      <w:r w:rsidRPr="00C1788D">
        <w:rPr>
          <w:rFonts w:hint="eastAsia"/>
          <w:b/>
        </w:rPr>
        <w:t>ります</w:t>
      </w:r>
    </w:p>
    <w:p w:rsidR="0045272C" w:rsidRDefault="0045272C" w:rsidP="00FB7047">
      <w:pPr>
        <w:widowControl/>
        <w:jc w:val="right"/>
      </w:pPr>
      <w:r w:rsidRPr="0045272C">
        <w:br w:type="page"/>
      </w:r>
      <w:r w:rsidR="00765023">
        <w:rPr>
          <w:rFonts w:hint="eastAsia"/>
        </w:rPr>
        <w:lastRenderedPageBreak/>
        <w:t>令和</w:t>
      </w:r>
      <w:r w:rsidR="008F0ABE">
        <w:rPr>
          <w:rFonts w:hint="eastAsia"/>
        </w:rPr>
        <w:t xml:space="preserve">　　年　　月　　日</w:t>
      </w:r>
    </w:p>
    <w:p w:rsidR="0020139C" w:rsidRDefault="0020139C" w:rsidP="00FB7047">
      <w:pPr>
        <w:widowControl/>
        <w:jc w:val="right"/>
      </w:pPr>
    </w:p>
    <w:p w:rsidR="008F0ABE" w:rsidRDefault="008F0ABE" w:rsidP="0045272C">
      <w:pPr>
        <w:widowControl/>
        <w:jc w:val="left"/>
      </w:pPr>
      <w:r>
        <w:rPr>
          <w:rFonts w:hint="eastAsia"/>
        </w:rPr>
        <w:t>指導教員</w:t>
      </w:r>
      <w:r w:rsidR="00FB7047">
        <w:rPr>
          <w:rFonts w:hint="eastAsia"/>
        </w:rPr>
        <w:t xml:space="preserve">　</w:t>
      </w:r>
      <w:r>
        <w:rPr>
          <w:rFonts w:hint="eastAsia"/>
        </w:rPr>
        <w:t>殿</w:t>
      </w:r>
    </w:p>
    <w:p w:rsidR="00D76BFA" w:rsidRDefault="00D76BFA" w:rsidP="00FB7047">
      <w:pPr>
        <w:widowControl/>
        <w:jc w:val="right"/>
      </w:pPr>
    </w:p>
    <w:p w:rsidR="008F0ABE" w:rsidRDefault="008F0ABE" w:rsidP="00FB7047">
      <w:pPr>
        <w:widowControl/>
        <w:jc w:val="right"/>
      </w:pPr>
      <w:r>
        <w:rPr>
          <w:rFonts w:hint="eastAsia"/>
        </w:rPr>
        <w:t>連合農学研究科（連合農学研究科事務室）</w:t>
      </w:r>
    </w:p>
    <w:p w:rsidR="008F0ABE" w:rsidRDefault="008F0ABE" w:rsidP="0045272C">
      <w:pPr>
        <w:widowControl/>
        <w:jc w:val="left"/>
      </w:pPr>
    </w:p>
    <w:p w:rsidR="008F0ABE" w:rsidRDefault="008F0ABE" w:rsidP="00FB7047">
      <w:pPr>
        <w:widowControl/>
        <w:jc w:val="center"/>
      </w:pPr>
      <w:r>
        <w:rPr>
          <w:rFonts w:hint="eastAsia"/>
        </w:rPr>
        <w:t>授業料免除関係資料のご依頼（取扱注意）</w:t>
      </w:r>
    </w:p>
    <w:p w:rsidR="008F0ABE" w:rsidRDefault="008F0ABE" w:rsidP="0045272C">
      <w:pPr>
        <w:widowControl/>
        <w:jc w:val="left"/>
      </w:pPr>
    </w:p>
    <w:p w:rsidR="008F0ABE" w:rsidRDefault="008F0ABE" w:rsidP="0045272C">
      <w:pPr>
        <w:widowControl/>
        <w:jc w:val="left"/>
      </w:pPr>
      <w:r>
        <w:rPr>
          <w:rFonts w:hint="eastAsia"/>
        </w:rPr>
        <w:t xml:space="preserve">　貴研究室所属</w:t>
      </w:r>
      <w:r w:rsidRPr="00D76BFA">
        <w:rPr>
          <w:rFonts w:hint="eastAsia"/>
          <w:u w:val="single"/>
        </w:rPr>
        <w:tab/>
      </w:r>
      <w:r w:rsidRPr="00D76BFA">
        <w:rPr>
          <w:rFonts w:hint="eastAsia"/>
          <w:u w:val="single"/>
        </w:rPr>
        <w:tab/>
      </w:r>
      <w:r w:rsidRPr="00D76BFA">
        <w:rPr>
          <w:rFonts w:hint="eastAsia"/>
          <w:u w:val="single"/>
        </w:rPr>
        <w:tab/>
      </w:r>
      <w:r>
        <w:rPr>
          <w:rFonts w:hint="eastAsia"/>
        </w:rPr>
        <w:t>様にかかる、授業料免除</w:t>
      </w:r>
      <w:r w:rsidR="00E72659">
        <w:rPr>
          <w:rFonts w:hint="eastAsia"/>
        </w:rPr>
        <w:t>審査の</w:t>
      </w:r>
      <w:r>
        <w:rPr>
          <w:rFonts w:hint="eastAsia"/>
        </w:rPr>
        <w:t>資料として</w:t>
      </w:r>
      <w:r w:rsidR="00E72659">
        <w:rPr>
          <w:rFonts w:hint="eastAsia"/>
        </w:rPr>
        <w:t>必要になりましたので、原級保留又は修業年限を超えるに至りました原因をお教えください。</w:t>
      </w:r>
    </w:p>
    <w:p w:rsidR="00E72659" w:rsidRDefault="00E72659" w:rsidP="0045272C">
      <w:pPr>
        <w:widowControl/>
        <w:jc w:val="left"/>
      </w:pPr>
    </w:p>
    <w:tbl>
      <w:tblPr>
        <w:tblW w:w="0" w:type="auto"/>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557"/>
        <w:gridCol w:w="4071"/>
        <w:gridCol w:w="567"/>
        <w:gridCol w:w="3969"/>
      </w:tblGrid>
      <w:tr w:rsidR="00E72659" w:rsidRPr="00660E7C" w:rsidTr="00660E7C">
        <w:tc>
          <w:tcPr>
            <w:tcW w:w="9747" w:type="dxa"/>
            <w:gridSpan w:val="5"/>
            <w:tcBorders>
              <w:right w:val="single" w:sz="4" w:space="0" w:color="000000"/>
            </w:tcBorders>
          </w:tcPr>
          <w:p w:rsidR="00E72659" w:rsidRPr="00660E7C" w:rsidRDefault="00E72659" w:rsidP="00660E7C">
            <w:pPr>
              <w:widowControl/>
              <w:jc w:val="center"/>
              <w:rPr>
                <w:sz w:val="20"/>
                <w:szCs w:val="20"/>
              </w:rPr>
            </w:pPr>
            <w:r w:rsidRPr="00660E7C">
              <w:rPr>
                <w:rFonts w:hint="eastAsia"/>
                <w:sz w:val="20"/>
                <w:szCs w:val="20"/>
              </w:rPr>
              <w:t>大学院の論文作成についての</w:t>
            </w:r>
            <w:r w:rsidR="00FB7047" w:rsidRPr="00660E7C">
              <w:rPr>
                <w:rFonts w:hint="eastAsia"/>
                <w:sz w:val="20"/>
                <w:szCs w:val="20"/>
              </w:rPr>
              <w:t>所見（</w:t>
            </w:r>
            <w:r w:rsidR="00FB7047" w:rsidRPr="00660E7C">
              <w:rPr>
                <w:rFonts w:hint="eastAsia"/>
                <w:b/>
                <w:sz w:val="20"/>
                <w:szCs w:val="20"/>
                <w:u w:val="single"/>
              </w:rPr>
              <w:t>左右いずれかに</w:t>
            </w:r>
            <w:r w:rsidR="00FB7047" w:rsidRPr="00660E7C">
              <w:rPr>
                <w:rFonts w:hint="eastAsia"/>
                <w:sz w:val="20"/>
                <w:szCs w:val="20"/>
              </w:rPr>
              <w:t>○を入れてください）</w:t>
            </w:r>
          </w:p>
        </w:tc>
      </w:tr>
      <w:tr w:rsidR="00872F2D" w:rsidRPr="00660E7C" w:rsidTr="00660E7C">
        <w:tc>
          <w:tcPr>
            <w:tcW w:w="583" w:type="dxa"/>
            <w:vMerge w:val="restart"/>
            <w:tcBorders>
              <w:right w:val="nil"/>
            </w:tcBorders>
            <w:textDirection w:val="tbRlV"/>
          </w:tcPr>
          <w:p w:rsidR="00FB7047" w:rsidRPr="00660E7C" w:rsidRDefault="00FB7047" w:rsidP="00660E7C">
            <w:pPr>
              <w:widowControl/>
              <w:ind w:left="113" w:right="113"/>
              <w:jc w:val="left"/>
              <w:rPr>
                <w:sz w:val="20"/>
                <w:szCs w:val="20"/>
              </w:rPr>
            </w:pPr>
            <w:r w:rsidRPr="00660E7C">
              <w:rPr>
                <w:rFonts w:hint="eastAsia"/>
                <w:sz w:val="20"/>
                <w:szCs w:val="20"/>
              </w:rPr>
              <w:t>該当（複数選択可）</w:t>
            </w:r>
          </w:p>
        </w:tc>
        <w:tc>
          <w:tcPr>
            <w:tcW w:w="557" w:type="dxa"/>
            <w:tcBorders>
              <w:left w:val="nil"/>
            </w:tcBorders>
          </w:tcPr>
          <w:p w:rsidR="00FB7047" w:rsidRPr="00660E7C" w:rsidRDefault="00FB7047" w:rsidP="00660E7C">
            <w:pPr>
              <w:widowControl/>
              <w:jc w:val="left"/>
              <w:rPr>
                <w:sz w:val="20"/>
                <w:szCs w:val="20"/>
              </w:rPr>
            </w:pPr>
          </w:p>
        </w:tc>
        <w:tc>
          <w:tcPr>
            <w:tcW w:w="4071" w:type="dxa"/>
          </w:tcPr>
          <w:p w:rsidR="00FB7047" w:rsidRPr="00660E7C" w:rsidRDefault="00FB7047" w:rsidP="00660E7C">
            <w:pPr>
              <w:widowControl/>
              <w:jc w:val="left"/>
              <w:rPr>
                <w:sz w:val="20"/>
                <w:szCs w:val="20"/>
              </w:rPr>
            </w:pPr>
            <w:r w:rsidRPr="00660E7C">
              <w:rPr>
                <w:rFonts w:hint="eastAsia"/>
                <w:sz w:val="20"/>
                <w:szCs w:val="20"/>
              </w:rPr>
              <w:t>・膨大な資料収集・解析が必要な研究テーマに取り組んでいることから、論文作成に時間を要することが明白であり、通常の修業年限では作成が困難である</w:t>
            </w:r>
          </w:p>
        </w:tc>
        <w:tc>
          <w:tcPr>
            <w:tcW w:w="567" w:type="dxa"/>
            <w:vMerge w:val="restart"/>
            <w:textDirection w:val="tbRlV"/>
          </w:tcPr>
          <w:p w:rsidR="00FB7047" w:rsidRPr="00660E7C" w:rsidRDefault="00FB7047" w:rsidP="00660E7C">
            <w:pPr>
              <w:widowControl/>
              <w:ind w:left="113" w:right="113"/>
              <w:jc w:val="left"/>
              <w:rPr>
                <w:sz w:val="20"/>
                <w:szCs w:val="20"/>
              </w:rPr>
            </w:pPr>
            <w:r w:rsidRPr="00660E7C">
              <w:rPr>
                <w:rFonts w:hint="eastAsia"/>
                <w:sz w:val="20"/>
                <w:szCs w:val="20"/>
              </w:rPr>
              <w:t>該当</w:t>
            </w:r>
          </w:p>
        </w:tc>
        <w:tc>
          <w:tcPr>
            <w:tcW w:w="3969" w:type="dxa"/>
            <w:vMerge w:val="restart"/>
            <w:tcBorders>
              <w:right w:val="single" w:sz="4" w:space="0" w:color="000000"/>
            </w:tcBorders>
            <w:vAlign w:val="center"/>
          </w:tcPr>
          <w:p w:rsidR="00FB7047" w:rsidRPr="00660E7C" w:rsidRDefault="00D76BFA" w:rsidP="00660E7C">
            <w:pPr>
              <w:widowControl/>
              <w:jc w:val="left"/>
              <w:rPr>
                <w:sz w:val="20"/>
                <w:szCs w:val="20"/>
              </w:rPr>
            </w:pPr>
            <w:r w:rsidRPr="00660E7C">
              <w:rPr>
                <w:rFonts w:hint="eastAsia"/>
                <w:sz w:val="20"/>
                <w:szCs w:val="20"/>
              </w:rPr>
              <w:t>・</w:t>
            </w:r>
            <w:r w:rsidR="00FB7047" w:rsidRPr="00660E7C">
              <w:rPr>
                <w:rFonts w:hint="eastAsia"/>
                <w:sz w:val="20"/>
                <w:szCs w:val="20"/>
              </w:rPr>
              <w:t>研究論文の未完成が本人の側の事情による場合</w:t>
            </w:r>
          </w:p>
        </w:tc>
      </w:tr>
      <w:tr w:rsidR="00872F2D" w:rsidRPr="00660E7C" w:rsidTr="00660E7C">
        <w:tc>
          <w:tcPr>
            <w:tcW w:w="583" w:type="dxa"/>
            <w:vMerge/>
            <w:tcBorders>
              <w:right w:val="nil"/>
            </w:tcBorders>
          </w:tcPr>
          <w:p w:rsidR="00FB7047" w:rsidRPr="00660E7C" w:rsidRDefault="00FB7047" w:rsidP="00660E7C">
            <w:pPr>
              <w:widowControl/>
              <w:jc w:val="left"/>
              <w:rPr>
                <w:sz w:val="20"/>
                <w:szCs w:val="20"/>
              </w:rPr>
            </w:pPr>
          </w:p>
        </w:tc>
        <w:tc>
          <w:tcPr>
            <w:tcW w:w="557" w:type="dxa"/>
            <w:tcBorders>
              <w:left w:val="nil"/>
            </w:tcBorders>
          </w:tcPr>
          <w:p w:rsidR="00FB7047" w:rsidRPr="00660E7C" w:rsidRDefault="00FB7047" w:rsidP="00660E7C">
            <w:pPr>
              <w:widowControl/>
              <w:jc w:val="left"/>
              <w:rPr>
                <w:sz w:val="20"/>
                <w:szCs w:val="20"/>
              </w:rPr>
            </w:pPr>
          </w:p>
        </w:tc>
        <w:tc>
          <w:tcPr>
            <w:tcW w:w="4071" w:type="dxa"/>
          </w:tcPr>
          <w:p w:rsidR="00FB7047" w:rsidRPr="00660E7C" w:rsidRDefault="00FB7047" w:rsidP="00660E7C">
            <w:pPr>
              <w:widowControl/>
              <w:jc w:val="left"/>
              <w:rPr>
                <w:sz w:val="20"/>
                <w:szCs w:val="20"/>
              </w:rPr>
            </w:pPr>
            <w:r w:rsidRPr="00660E7C">
              <w:rPr>
                <w:rFonts w:hint="eastAsia"/>
                <w:sz w:val="20"/>
                <w:szCs w:val="20"/>
              </w:rPr>
              <w:t>・高度な最先端技術の研究に取り組んでいることなどから、研究結果に不確かな部分が多く、研究期間を延長することにより、学術上、良好な研究結果が望める。</w:t>
            </w:r>
          </w:p>
        </w:tc>
        <w:tc>
          <w:tcPr>
            <w:tcW w:w="567" w:type="dxa"/>
            <w:vMerge/>
          </w:tcPr>
          <w:p w:rsidR="00FB7047" w:rsidRPr="00660E7C" w:rsidRDefault="00FB7047" w:rsidP="00660E7C">
            <w:pPr>
              <w:widowControl/>
              <w:jc w:val="left"/>
              <w:rPr>
                <w:sz w:val="20"/>
                <w:szCs w:val="20"/>
              </w:rPr>
            </w:pPr>
          </w:p>
        </w:tc>
        <w:tc>
          <w:tcPr>
            <w:tcW w:w="3969" w:type="dxa"/>
            <w:vMerge/>
            <w:tcBorders>
              <w:right w:val="single" w:sz="4" w:space="0" w:color="000000"/>
            </w:tcBorders>
          </w:tcPr>
          <w:p w:rsidR="00FB7047" w:rsidRPr="00660E7C" w:rsidRDefault="00FB7047" w:rsidP="00660E7C">
            <w:pPr>
              <w:widowControl/>
              <w:jc w:val="left"/>
              <w:rPr>
                <w:sz w:val="20"/>
                <w:szCs w:val="20"/>
              </w:rPr>
            </w:pPr>
          </w:p>
        </w:tc>
      </w:tr>
      <w:tr w:rsidR="00872F2D" w:rsidRPr="00660E7C" w:rsidTr="00660E7C">
        <w:tc>
          <w:tcPr>
            <w:tcW w:w="583" w:type="dxa"/>
            <w:vMerge/>
            <w:tcBorders>
              <w:right w:val="nil"/>
            </w:tcBorders>
          </w:tcPr>
          <w:p w:rsidR="00FB7047" w:rsidRPr="00660E7C" w:rsidRDefault="00FB7047" w:rsidP="00660E7C">
            <w:pPr>
              <w:widowControl/>
              <w:jc w:val="left"/>
              <w:rPr>
                <w:sz w:val="20"/>
                <w:szCs w:val="20"/>
              </w:rPr>
            </w:pPr>
          </w:p>
        </w:tc>
        <w:tc>
          <w:tcPr>
            <w:tcW w:w="557" w:type="dxa"/>
            <w:tcBorders>
              <w:left w:val="nil"/>
            </w:tcBorders>
          </w:tcPr>
          <w:p w:rsidR="00FB7047" w:rsidRPr="00660E7C" w:rsidRDefault="00FB7047" w:rsidP="00660E7C">
            <w:pPr>
              <w:widowControl/>
              <w:jc w:val="left"/>
              <w:rPr>
                <w:sz w:val="20"/>
                <w:szCs w:val="20"/>
              </w:rPr>
            </w:pPr>
          </w:p>
        </w:tc>
        <w:tc>
          <w:tcPr>
            <w:tcW w:w="4071" w:type="dxa"/>
          </w:tcPr>
          <w:p w:rsidR="00FB7047" w:rsidRPr="00660E7C" w:rsidRDefault="00FB7047" w:rsidP="00660E7C">
            <w:pPr>
              <w:widowControl/>
              <w:jc w:val="left"/>
              <w:rPr>
                <w:sz w:val="20"/>
                <w:szCs w:val="20"/>
              </w:rPr>
            </w:pPr>
            <w:r w:rsidRPr="00660E7C">
              <w:rPr>
                <w:rFonts w:hint="eastAsia"/>
                <w:sz w:val="20"/>
                <w:szCs w:val="20"/>
              </w:rPr>
              <w:t>・海外・国内の他の研究施設等での実験施設・器具の利用がなければ研究成果が得られないなどの理由により、大学において単位修得が不可能である。</w:t>
            </w:r>
          </w:p>
        </w:tc>
        <w:tc>
          <w:tcPr>
            <w:tcW w:w="567" w:type="dxa"/>
            <w:vMerge/>
          </w:tcPr>
          <w:p w:rsidR="00FB7047" w:rsidRPr="00660E7C" w:rsidRDefault="00FB7047" w:rsidP="00660E7C">
            <w:pPr>
              <w:widowControl/>
              <w:jc w:val="left"/>
              <w:rPr>
                <w:sz w:val="20"/>
                <w:szCs w:val="20"/>
              </w:rPr>
            </w:pPr>
          </w:p>
        </w:tc>
        <w:tc>
          <w:tcPr>
            <w:tcW w:w="3969" w:type="dxa"/>
            <w:vMerge/>
            <w:tcBorders>
              <w:right w:val="single" w:sz="4" w:space="0" w:color="000000"/>
            </w:tcBorders>
          </w:tcPr>
          <w:p w:rsidR="00FB7047" w:rsidRPr="00660E7C" w:rsidRDefault="00FB7047" w:rsidP="00660E7C">
            <w:pPr>
              <w:widowControl/>
              <w:jc w:val="left"/>
              <w:rPr>
                <w:sz w:val="20"/>
                <w:szCs w:val="20"/>
              </w:rPr>
            </w:pPr>
          </w:p>
        </w:tc>
      </w:tr>
      <w:tr w:rsidR="00872F2D" w:rsidRPr="00660E7C" w:rsidTr="00660E7C">
        <w:tc>
          <w:tcPr>
            <w:tcW w:w="583" w:type="dxa"/>
            <w:vMerge/>
            <w:tcBorders>
              <w:right w:val="nil"/>
            </w:tcBorders>
          </w:tcPr>
          <w:p w:rsidR="00FB7047" w:rsidRPr="00660E7C" w:rsidRDefault="00FB7047" w:rsidP="00660E7C">
            <w:pPr>
              <w:widowControl/>
              <w:jc w:val="left"/>
              <w:rPr>
                <w:sz w:val="20"/>
                <w:szCs w:val="20"/>
              </w:rPr>
            </w:pPr>
          </w:p>
        </w:tc>
        <w:tc>
          <w:tcPr>
            <w:tcW w:w="557" w:type="dxa"/>
            <w:tcBorders>
              <w:left w:val="nil"/>
            </w:tcBorders>
          </w:tcPr>
          <w:p w:rsidR="00FB7047" w:rsidRPr="00660E7C" w:rsidRDefault="00FB7047" w:rsidP="00660E7C">
            <w:pPr>
              <w:widowControl/>
              <w:jc w:val="left"/>
              <w:rPr>
                <w:sz w:val="20"/>
                <w:szCs w:val="20"/>
              </w:rPr>
            </w:pPr>
          </w:p>
        </w:tc>
        <w:tc>
          <w:tcPr>
            <w:tcW w:w="4071" w:type="dxa"/>
          </w:tcPr>
          <w:p w:rsidR="00FB7047" w:rsidRPr="00660E7C" w:rsidRDefault="00FB7047" w:rsidP="00660E7C">
            <w:pPr>
              <w:widowControl/>
              <w:jc w:val="left"/>
              <w:rPr>
                <w:sz w:val="20"/>
                <w:szCs w:val="20"/>
              </w:rPr>
            </w:pPr>
            <w:r w:rsidRPr="00660E7C">
              <w:rPr>
                <w:rFonts w:hint="eastAsia"/>
                <w:sz w:val="20"/>
                <w:szCs w:val="20"/>
              </w:rPr>
              <w:t>・実験等のデータが</w:t>
            </w:r>
            <w:r w:rsidR="00D76BFA" w:rsidRPr="00660E7C">
              <w:rPr>
                <w:rFonts w:hint="eastAsia"/>
                <w:sz w:val="20"/>
                <w:szCs w:val="20"/>
              </w:rPr>
              <w:t>研究テーマの方針どおりのものとならないことから、やむをえず研究テーマを変更したために論文作成が遅延している。</w:t>
            </w:r>
          </w:p>
        </w:tc>
        <w:tc>
          <w:tcPr>
            <w:tcW w:w="567" w:type="dxa"/>
            <w:vMerge/>
          </w:tcPr>
          <w:p w:rsidR="00FB7047" w:rsidRPr="00660E7C" w:rsidRDefault="00FB7047" w:rsidP="00660E7C">
            <w:pPr>
              <w:widowControl/>
              <w:jc w:val="left"/>
              <w:rPr>
                <w:sz w:val="20"/>
                <w:szCs w:val="20"/>
              </w:rPr>
            </w:pPr>
          </w:p>
        </w:tc>
        <w:tc>
          <w:tcPr>
            <w:tcW w:w="3969" w:type="dxa"/>
            <w:vMerge/>
            <w:tcBorders>
              <w:right w:val="single" w:sz="4" w:space="0" w:color="000000"/>
            </w:tcBorders>
          </w:tcPr>
          <w:p w:rsidR="00FB7047" w:rsidRPr="00660E7C" w:rsidRDefault="00FB7047" w:rsidP="00660E7C">
            <w:pPr>
              <w:widowControl/>
              <w:jc w:val="left"/>
              <w:rPr>
                <w:sz w:val="20"/>
                <w:szCs w:val="20"/>
              </w:rPr>
            </w:pPr>
          </w:p>
        </w:tc>
      </w:tr>
    </w:tbl>
    <w:p w:rsidR="00E72659" w:rsidRPr="00FB7047" w:rsidRDefault="00E72659" w:rsidP="0045272C">
      <w:pPr>
        <w:widowControl/>
        <w:jc w:val="left"/>
        <w:rPr>
          <w:sz w:val="20"/>
          <w:szCs w:val="20"/>
        </w:rPr>
      </w:pPr>
    </w:p>
    <w:p w:rsidR="00FB7047" w:rsidRDefault="00FB7047" w:rsidP="0045272C">
      <w:pPr>
        <w:widowControl/>
        <w:jc w:val="left"/>
      </w:pPr>
      <w:r>
        <w:rPr>
          <w:rFonts w:hint="eastAsia"/>
        </w:rPr>
        <w:t>特に付記することがございましたらご記入ください。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B7047" w:rsidTr="00660E7C">
        <w:tc>
          <w:tcPr>
            <w:tcW w:w="9747" w:type="dxa"/>
          </w:tcPr>
          <w:p w:rsidR="00FB7047" w:rsidRDefault="00FB7047" w:rsidP="00660E7C">
            <w:pPr>
              <w:widowControl/>
              <w:jc w:val="left"/>
            </w:pPr>
          </w:p>
        </w:tc>
      </w:tr>
      <w:tr w:rsidR="00FB7047" w:rsidTr="00660E7C">
        <w:tc>
          <w:tcPr>
            <w:tcW w:w="9747" w:type="dxa"/>
          </w:tcPr>
          <w:p w:rsidR="00FB7047" w:rsidRDefault="00FB7047" w:rsidP="00660E7C">
            <w:pPr>
              <w:widowControl/>
              <w:jc w:val="left"/>
            </w:pPr>
          </w:p>
        </w:tc>
      </w:tr>
      <w:tr w:rsidR="00FB7047" w:rsidTr="00660E7C">
        <w:tc>
          <w:tcPr>
            <w:tcW w:w="9747" w:type="dxa"/>
          </w:tcPr>
          <w:p w:rsidR="00FB7047" w:rsidRDefault="00FB7047" w:rsidP="00660E7C">
            <w:pPr>
              <w:widowControl/>
              <w:jc w:val="left"/>
            </w:pPr>
          </w:p>
        </w:tc>
      </w:tr>
      <w:tr w:rsidR="00FB7047" w:rsidTr="00660E7C">
        <w:tc>
          <w:tcPr>
            <w:tcW w:w="9747" w:type="dxa"/>
          </w:tcPr>
          <w:p w:rsidR="00FB7047" w:rsidRDefault="00FB7047" w:rsidP="00660E7C">
            <w:pPr>
              <w:widowControl/>
              <w:jc w:val="left"/>
            </w:pPr>
          </w:p>
        </w:tc>
      </w:tr>
      <w:tr w:rsidR="00FB7047" w:rsidTr="00660E7C">
        <w:tc>
          <w:tcPr>
            <w:tcW w:w="9747" w:type="dxa"/>
          </w:tcPr>
          <w:p w:rsidR="00D76BFA" w:rsidRDefault="00D76BFA" w:rsidP="00660E7C">
            <w:pPr>
              <w:widowControl/>
              <w:jc w:val="left"/>
            </w:pPr>
          </w:p>
        </w:tc>
      </w:tr>
    </w:tbl>
    <w:p w:rsidR="00FB7047" w:rsidRDefault="00FB7047" w:rsidP="0045272C">
      <w:pPr>
        <w:widowControl/>
        <w:jc w:val="left"/>
      </w:pPr>
    </w:p>
    <w:p w:rsidR="00FB7047" w:rsidRDefault="00FB7047" w:rsidP="00FB7047">
      <w:pPr>
        <w:widowControl/>
        <w:jc w:val="right"/>
        <w:rPr>
          <w:u w:val="single"/>
        </w:rPr>
      </w:pPr>
      <w:r w:rsidRPr="00FB7047">
        <w:rPr>
          <w:rFonts w:hint="eastAsia"/>
          <w:u w:val="single"/>
        </w:rPr>
        <w:t>指導教員ご署名　　　　　　　　　　　　印</w:t>
      </w:r>
    </w:p>
    <w:sectPr w:rsidR="00FB7047" w:rsidSect="0020139C">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0C5" w:rsidRDefault="005E00C5" w:rsidP="00127BB9">
      <w:r>
        <w:separator/>
      </w:r>
    </w:p>
  </w:endnote>
  <w:endnote w:type="continuationSeparator" w:id="0">
    <w:p w:rsidR="005E00C5" w:rsidRDefault="005E00C5" w:rsidP="0012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0C5" w:rsidRDefault="005E00C5" w:rsidP="00127BB9">
      <w:r>
        <w:separator/>
      </w:r>
    </w:p>
  </w:footnote>
  <w:footnote w:type="continuationSeparator" w:id="0">
    <w:p w:rsidR="005E00C5" w:rsidRDefault="005E00C5" w:rsidP="00127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2C"/>
    <w:rsid w:val="00127BB9"/>
    <w:rsid w:val="001300E9"/>
    <w:rsid w:val="001C5ABC"/>
    <w:rsid w:val="0020139C"/>
    <w:rsid w:val="00266DAA"/>
    <w:rsid w:val="002C21DC"/>
    <w:rsid w:val="002D5F02"/>
    <w:rsid w:val="00304037"/>
    <w:rsid w:val="0030505D"/>
    <w:rsid w:val="00353EF4"/>
    <w:rsid w:val="0045272C"/>
    <w:rsid w:val="00524E9F"/>
    <w:rsid w:val="005E00C5"/>
    <w:rsid w:val="00660E7C"/>
    <w:rsid w:val="00765023"/>
    <w:rsid w:val="00872F2D"/>
    <w:rsid w:val="008F0ABE"/>
    <w:rsid w:val="00A71C2B"/>
    <w:rsid w:val="00C1788D"/>
    <w:rsid w:val="00D068EB"/>
    <w:rsid w:val="00D76BFA"/>
    <w:rsid w:val="00E72659"/>
    <w:rsid w:val="00ED51BB"/>
    <w:rsid w:val="00FB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09A34BB-BA00-4A4C-B36A-CB82217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C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27BB9"/>
    <w:pPr>
      <w:tabs>
        <w:tab w:val="center" w:pos="4252"/>
        <w:tab w:val="right" w:pos="8504"/>
      </w:tabs>
      <w:snapToGrid w:val="0"/>
    </w:pPr>
  </w:style>
  <w:style w:type="character" w:customStyle="1" w:styleId="a5">
    <w:name w:val="ヘッダー (文字)"/>
    <w:basedOn w:val="a0"/>
    <w:link w:val="a4"/>
    <w:uiPriority w:val="99"/>
    <w:rsid w:val="00127BB9"/>
    <w:rPr>
      <w:kern w:val="2"/>
      <w:sz w:val="21"/>
      <w:szCs w:val="22"/>
    </w:rPr>
  </w:style>
  <w:style w:type="paragraph" w:styleId="a6">
    <w:name w:val="footer"/>
    <w:basedOn w:val="a"/>
    <w:link w:val="a7"/>
    <w:uiPriority w:val="99"/>
    <w:unhideWhenUsed/>
    <w:rsid w:val="00127BB9"/>
    <w:pPr>
      <w:tabs>
        <w:tab w:val="center" w:pos="4252"/>
        <w:tab w:val="right" w:pos="8504"/>
      </w:tabs>
      <w:snapToGrid w:val="0"/>
    </w:pPr>
  </w:style>
  <w:style w:type="character" w:customStyle="1" w:styleId="a7">
    <w:name w:val="フッター (文字)"/>
    <w:basedOn w:val="a0"/>
    <w:link w:val="a6"/>
    <w:uiPriority w:val="99"/>
    <w:rsid w:val="00127B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4CB-6824-4EF7-BA59-A0405C63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626E5327.dotm</Template>
  <TotalTime>1</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連大学生係</dc:creator>
  <cp:lastModifiedBy>村上 久美</cp:lastModifiedBy>
  <cp:revision>2</cp:revision>
  <cp:lastPrinted>2019-07-22T01:21:00Z</cp:lastPrinted>
  <dcterms:created xsi:type="dcterms:W3CDTF">2019-07-22T01:23:00Z</dcterms:created>
  <dcterms:modified xsi:type="dcterms:W3CDTF">2019-07-22T01:23:00Z</dcterms:modified>
</cp:coreProperties>
</file>